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400" w:firstLineChars="100"/>
        <w:jc w:val="both"/>
        <w:rPr>
          <w:rFonts w:hint="eastAsia" w:ascii="华文中宋" w:hAnsi="华文中宋" w:eastAsia="华文中宋"/>
          <w:sz w:val="40"/>
          <w:szCs w:val="40"/>
        </w:rPr>
      </w:pPr>
    </w:p>
    <w:p>
      <w:pPr>
        <w:pStyle w:val="9"/>
        <w:ind w:left="360" w:firstLine="2000" w:firstLineChars="500"/>
        <w:jc w:val="both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2020年</w:t>
      </w:r>
      <w:r>
        <w:rPr>
          <w:rFonts w:hint="eastAsia" w:ascii="华文中宋" w:hAnsi="华文中宋" w:eastAsia="华文中宋"/>
          <w:sz w:val="40"/>
          <w:szCs w:val="40"/>
        </w:rPr>
        <w:t>济南水务集团</w:t>
      </w:r>
    </w:p>
    <w:p>
      <w:pPr>
        <w:pStyle w:val="9"/>
        <w:ind w:left="360" w:firstLine="400" w:firstLineChars="100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lang w:eastAsia="zh-CN"/>
        </w:rPr>
        <w:t>运行抄表岗、工程管理岗</w:t>
      </w:r>
      <w:r>
        <w:rPr>
          <w:rFonts w:hint="eastAsia" w:ascii="华文中宋" w:hAnsi="华文中宋" w:eastAsia="华文中宋"/>
          <w:sz w:val="40"/>
          <w:szCs w:val="40"/>
        </w:rPr>
        <w:t>笔试相关情况通知</w:t>
      </w:r>
    </w:p>
    <w:p>
      <w:pPr>
        <w:ind w:firstLine="640" w:firstLineChars="200"/>
        <w:rPr>
          <w:rFonts w:hint="eastAsia" w:ascii="华文中宋" w:hAnsi="华文中宋" w:eastAsia="仿宋_GB2312"/>
          <w:sz w:val="40"/>
          <w:szCs w:val="40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经资格审核，确定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宋体"/>
          <w:kern w:val="0"/>
          <w:sz w:val="32"/>
          <w:szCs w:val="32"/>
        </w:rPr>
        <w:t>名人员符合报名条件。根据报名情况,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公司将采取</w:t>
      </w:r>
      <w:r>
        <w:rPr>
          <w:rFonts w:hint="eastAsia" w:ascii="仿宋" w:hAnsi="仿宋" w:eastAsia="仿宋" w:cs="宋体"/>
          <w:kern w:val="0"/>
          <w:sz w:val="32"/>
          <w:szCs w:val="32"/>
        </w:rPr>
        <w:t>同一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kern w:val="0"/>
          <w:sz w:val="32"/>
          <w:szCs w:val="32"/>
        </w:rPr>
        <w:t>符合招聘条件的人数大于招聘计划人数1.5倍的采取先笔试、后面试的方式进行考试，按照招聘计划和应聘人数1:1.5的比例确定面试人选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</w:rPr>
        <w:t>笔试成绩低于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0分的也不得进入面试范围</w:t>
      </w:r>
      <w:r>
        <w:rPr>
          <w:rFonts w:hint="eastAsia" w:ascii="仿宋_GB2312" w:eastAsia="仿宋_GB2312"/>
          <w:sz w:val="32"/>
          <w:szCs w:val="32"/>
          <w:lang w:eastAsia="zh-CN"/>
        </w:rPr>
        <w:t>，以下为笔试情况安排：</w:t>
      </w:r>
    </w:p>
    <w:p>
      <w:pPr>
        <w:spacing w:before="100" w:beforeAutospacing="1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1、笔试时间：2020年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具体时间</w:t>
      </w:r>
      <w:r>
        <w:rPr>
          <w:rFonts w:hint="eastAsia" w:ascii="仿宋_GB2312" w:eastAsia="仿宋_GB2312"/>
          <w:sz w:val="32"/>
          <w:szCs w:val="32"/>
          <w:lang w:eastAsia="zh-CN"/>
        </w:rPr>
        <w:t>、地点</w:t>
      </w:r>
      <w:r>
        <w:rPr>
          <w:rFonts w:hint="eastAsia" w:ascii="仿宋_GB2312" w:eastAsia="仿宋_GB2312"/>
          <w:sz w:val="32"/>
          <w:szCs w:val="32"/>
        </w:rPr>
        <w:t>以准考证为准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运行抄表岗</w:t>
      </w:r>
      <w:r>
        <w:rPr>
          <w:rFonts w:hint="eastAsia" w:ascii="仿宋_GB2312" w:eastAsia="仿宋_GB2312"/>
          <w:sz w:val="32"/>
          <w:szCs w:val="32"/>
        </w:rPr>
        <w:t>考试范围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）企业常识（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%）—公司官网</w:t>
      </w:r>
      <w:r>
        <w:rPr>
          <w:rFonts w:hint="eastAsia" w:ascii="仿宋_GB2312" w:eastAsia="仿宋_GB2312"/>
          <w:sz w:val="32"/>
          <w:szCs w:val="32"/>
          <w:lang w:eastAsia="zh-CN"/>
        </w:rPr>
        <w:t>（集团概况、业务办理、业务指南、法律法规）四大板块</w:t>
      </w:r>
      <w:r>
        <w:rPr>
          <w:rFonts w:hint="eastAsia" w:ascii="仿宋_GB2312" w:eastAsia="仿宋_GB2312"/>
          <w:sz w:val="32"/>
          <w:szCs w:val="32"/>
        </w:rPr>
        <w:t>相关内容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）时事政治（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0%）—20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7日期间</w:t>
      </w:r>
      <w:r>
        <w:rPr>
          <w:rFonts w:hint="eastAsia" w:ascii="仿宋_GB2312" w:eastAsia="仿宋_GB2312"/>
          <w:sz w:val="32"/>
          <w:szCs w:val="32"/>
        </w:rPr>
        <w:t>半月谈</w:t>
      </w:r>
      <w:r>
        <w:rPr>
          <w:rFonts w:hint="eastAsia" w:ascii="仿宋_GB2312" w:eastAsia="仿宋_GB2312"/>
          <w:sz w:val="32"/>
          <w:szCs w:val="32"/>
          <w:lang w:eastAsia="zh-CN"/>
        </w:rPr>
        <w:t>时事大事库</w:t>
      </w:r>
      <w:r>
        <w:rPr>
          <w:rFonts w:hint="eastAsia" w:ascii="仿宋_GB2312" w:eastAsia="仿宋_GB2312"/>
          <w:sz w:val="32"/>
          <w:szCs w:val="32"/>
        </w:rPr>
        <w:t>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工程管理岗考试范围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）企业常识（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%）—公司官网</w:t>
      </w:r>
      <w:r>
        <w:rPr>
          <w:rFonts w:hint="eastAsia" w:ascii="仿宋_GB2312" w:eastAsia="仿宋_GB2312"/>
          <w:sz w:val="32"/>
          <w:szCs w:val="32"/>
          <w:lang w:eastAsia="zh-CN"/>
        </w:rPr>
        <w:t>（集团概况、业务办理、业务指南、法律法规）四大板块</w:t>
      </w:r>
      <w:r>
        <w:rPr>
          <w:rFonts w:hint="eastAsia" w:ascii="仿宋_GB2312" w:eastAsia="仿宋_GB2312"/>
          <w:sz w:val="32"/>
          <w:szCs w:val="32"/>
        </w:rPr>
        <w:t>相关内容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）时事政治（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0%）—20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7日期间</w:t>
      </w:r>
      <w:r>
        <w:rPr>
          <w:rFonts w:hint="eastAsia" w:ascii="仿宋_GB2312" w:eastAsia="仿宋_GB2312"/>
          <w:sz w:val="32"/>
          <w:szCs w:val="32"/>
        </w:rPr>
        <w:t>半月谈</w:t>
      </w:r>
      <w:r>
        <w:rPr>
          <w:rFonts w:hint="eastAsia" w:ascii="仿宋_GB2312" w:eastAsia="仿宋_GB2312"/>
          <w:sz w:val="32"/>
          <w:szCs w:val="32"/>
          <w:lang w:eastAsia="zh-CN"/>
        </w:rPr>
        <w:t>时事大事库</w:t>
      </w:r>
      <w:r>
        <w:rPr>
          <w:rFonts w:hint="eastAsia" w:ascii="仿宋_GB2312" w:eastAsia="仿宋_GB2312"/>
          <w:sz w:val="32"/>
          <w:szCs w:val="32"/>
        </w:rPr>
        <w:t>内容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3）专业知识（30%）—《建设工程施工管理》、《专业工程管理与实务》等专业相关知识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3、领取准考证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领取时间：2020年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日，上午9：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0—1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:30</w:t>
      </w:r>
      <w:r>
        <w:rPr>
          <w:rFonts w:hint="eastAsia" w:ascii="仿宋_GB2312" w:eastAsia="仿宋_GB2312"/>
          <w:sz w:val="32"/>
          <w:szCs w:val="32"/>
          <w:lang w:eastAsia="zh-CN"/>
        </w:rPr>
        <w:t>下午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13:00-16：30本人</w:t>
      </w:r>
      <w:r>
        <w:rPr>
          <w:rFonts w:hint="eastAsia" w:ascii="仿宋_GB2312" w:eastAsia="仿宋_GB2312"/>
          <w:sz w:val="32"/>
          <w:szCs w:val="32"/>
          <w:lang w:eastAsia="zh-CN"/>
        </w:rPr>
        <w:t>领取时请携带身份证原件及复印件。如需代领需携带带领人身份证原件及复印件。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领取地点：</w:t>
      </w:r>
      <w:r>
        <w:rPr>
          <w:rFonts w:hint="eastAsia" w:ascii="仿宋_GB2312" w:eastAsia="仿宋_GB2312"/>
          <w:sz w:val="32"/>
          <w:szCs w:val="32"/>
          <w:lang w:eastAsia="zh-CN"/>
        </w:rPr>
        <w:t>济南市天桥区明湖西路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800号银座好望角A座801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  马老师、  侯老师</w:t>
      </w:r>
    </w:p>
    <w:p>
      <w:pPr>
        <w:ind w:left="638" w:leftChars="304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87987967、87037006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  <w:lang w:eastAsia="zh-CN"/>
        </w:rPr>
        <w:t>地点</w:t>
      </w:r>
      <w:r>
        <w:rPr>
          <w:rFonts w:hint="eastAsia" w:ascii="仿宋_GB2312" w:eastAsia="仿宋_GB2312"/>
          <w:sz w:val="32"/>
          <w:szCs w:val="32"/>
        </w:rPr>
        <w:t>要求详见准考证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附件：符合报名人员名单</w:t>
      </w:r>
    </w:p>
    <w:p>
      <w:pPr>
        <w:spacing w:before="100" w:beforeAutospacing="1"/>
        <w:ind w:firstLine="16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济南天瑞外企人力资源服务有限公司</w:t>
      </w: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797" w:type="dxa"/>
        <w:tblInd w:w="-1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110"/>
        <w:gridCol w:w="1142"/>
        <w:gridCol w:w="1080"/>
        <w:gridCol w:w="2668"/>
        <w:gridCol w:w="20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万琳琳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贾铠荣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方崎琦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李翰霖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张翀瑞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山东电力高等专科学院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贠任莉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杨熠林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崔润琪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青岛市酒店管理技学院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于洁溪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耿晨旭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山东省青年政治学院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山东省劳动职业技术学院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刘夕雨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刘光秋峰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艾宪礼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宋颉曌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山东公路技术学院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周闻彤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葛美丽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</w:tr>
    </w:tbl>
    <w:p>
      <w:pPr>
        <w:spacing w:before="100" w:beforeAutospacing="1"/>
        <w:ind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1E66"/>
    <w:multiLevelType w:val="singleLevel"/>
    <w:tmpl w:val="62051E6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B55"/>
    <w:rsid w:val="0008529F"/>
    <w:rsid w:val="00222700"/>
    <w:rsid w:val="003A3894"/>
    <w:rsid w:val="0062062C"/>
    <w:rsid w:val="007664CA"/>
    <w:rsid w:val="00771A95"/>
    <w:rsid w:val="00801B55"/>
    <w:rsid w:val="008B1F71"/>
    <w:rsid w:val="00AD2B14"/>
    <w:rsid w:val="00C37779"/>
    <w:rsid w:val="00F44C3F"/>
    <w:rsid w:val="02DC10F2"/>
    <w:rsid w:val="039E53C0"/>
    <w:rsid w:val="06FD107C"/>
    <w:rsid w:val="0A76195F"/>
    <w:rsid w:val="0CC109EE"/>
    <w:rsid w:val="0D63073D"/>
    <w:rsid w:val="11132D03"/>
    <w:rsid w:val="111472BD"/>
    <w:rsid w:val="11F23CCF"/>
    <w:rsid w:val="136E3FEE"/>
    <w:rsid w:val="14C61698"/>
    <w:rsid w:val="156052D0"/>
    <w:rsid w:val="16926795"/>
    <w:rsid w:val="17FE1815"/>
    <w:rsid w:val="189B2802"/>
    <w:rsid w:val="1B4C7E57"/>
    <w:rsid w:val="1C2048DC"/>
    <w:rsid w:val="1C8A6F85"/>
    <w:rsid w:val="1D96734C"/>
    <w:rsid w:val="1F295CDE"/>
    <w:rsid w:val="1FF04641"/>
    <w:rsid w:val="20E82DCE"/>
    <w:rsid w:val="23105DA6"/>
    <w:rsid w:val="235601FE"/>
    <w:rsid w:val="23AB5273"/>
    <w:rsid w:val="24662FBC"/>
    <w:rsid w:val="24697300"/>
    <w:rsid w:val="25424D53"/>
    <w:rsid w:val="26235596"/>
    <w:rsid w:val="26E25AE6"/>
    <w:rsid w:val="27212E0E"/>
    <w:rsid w:val="275F013B"/>
    <w:rsid w:val="2B250D65"/>
    <w:rsid w:val="2B8B1D76"/>
    <w:rsid w:val="2B8E3F93"/>
    <w:rsid w:val="2BC3295F"/>
    <w:rsid w:val="2DF97C77"/>
    <w:rsid w:val="2ED90C05"/>
    <w:rsid w:val="2F0261E8"/>
    <w:rsid w:val="2F55189C"/>
    <w:rsid w:val="31CB4382"/>
    <w:rsid w:val="330D34CC"/>
    <w:rsid w:val="33F1006F"/>
    <w:rsid w:val="347F3577"/>
    <w:rsid w:val="34C35E01"/>
    <w:rsid w:val="36B8223B"/>
    <w:rsid w:val="38122FCF"/>
    <w:rsid w:val="389633AC"/>
    <w:rsid w:val="390D182E"/>
    <w:rsid w:val="39662149"/>
    <w:rsid w:val="39C0382A"/>
    <w:rsid w:val="3D9F2239"/>
    <w:rsid w:val="42584CDA"/>
    <w:rsid w:val="42D04638"/>
    <w:rsid w:val="46162857"/>
    <w:rsid w:val="470C0DAC"/>
    <w:rsid w:val="488145AE"/>
    <w:rsid w:val="4C2065DD"/>
    <w:rsid w:val="4DE355EA"/>
    <w:rsid w:val="4FD17D40"/>
    <w:rsid w:val="5388009A"/>
    <w:rsid w:val="54283291"/>
    <w:rsid w:val="56970CE0"/>
    <w:rsid w:val="579B6CBE"/>
    <w:rsid w:val="597F0EB5"/>
    <w:rsid w:val="5A805A94"/>
    <w:rsid w:val="5B1B1291"/>
    <w:rsid w:val="602A1718"/>
    <w:rsid w:val="61526083"/>
    <w:rsid w:val="621F7AF8"/>
    <w:rsid w:val="622326B9"/>
    <w:rsid w:val="62CE7C1B"/>
    <w:rsid w:val="63904774"/>
    <w:rsid w:val="65392AA1"/>
    <w:rsid w:val="65523DFA"/>
    <w:rsid w:val="65873C42"/>
    <w:rsid w:val="65B1791F"/>
    <w:rsid w:val="66FC5851"/>
    <w:rsid w:val="67363FD2"/>
    <w:rsid w:val="694D0896"/>
    <w:rsid w:val="6A2E78A9"/>
    <w:rsid w:val="6DA76EFA"/>
    <w:rsid w:val="6DE76D98"/>
    <w:rsid w:val="6E2C5DE6"/>
    <w:rsid w:val="71982A4F"/>
    <w:rsid w:val="72D527E1"/>
    <w:rsid w:val="73F36802"/>
    <w:rsid w:val="742B4A82"/>
    <w:rsid w:val="75725FCB"/>
    <w:rsid w:val="75A11132"/>
    <w:rsid w:val="75E363D0"/>
    <w:rsid w:val="77804A14"/>
    <w:rsid w:val="784F0078"/>
    <w:rsid w:val="78D17D17"/>
    <w:rsid w:val="7A214CD0"/>
    <w:rsid w:val="7EC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110</TotalTime>
  <ScaleCrop>false</ScaleCrop>
  <LinksUpToDate>false</LinksUpToDate>
  <CharactersWithSpaces>328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2020-04-30T03:19:00Z</dcterms:created>
  <dc:creator>zdm</dc:creator>
  <cp:lastModifiedBy>WPS_1482385172</cp:lastModifiedBy>
  <cp:lastPrinted>2020-04-30T03:37:00Z</cp:lastPrinted>
  <dcterms:modified xsi:type="dcterms:W3CDTF">2020-08-18T07:49:15Z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